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Tiekėjas, tiekėjų grupės partneriai kartu turi turėti teisę </w:t>
            </w:r>
            <w:r w:rsidRPr="00590BA1">
              <w:rPr>
                <w:rFonts w:ascii="Arial" w:hAnsi="Arial" w:cs="Arial"/>
                <w:bCs/>
                <w:sz w:val="22"/>
                <w:szCs w:val="22"/>
                <w:lang w:eastAsia="ar-SA"/>
              </w:rPr>
              <w:t>Lietuvos Respublikos įstatymų ir kitų teisės aktų nustatyta tvarka</w:t>
            </w:r>
            <w:r w:rsidRPr="00590BA1">
              <w:rPr>
                <w:rFonts w:ascii="Arial" w:hAnsi="Arial" w:cs="Arial"/>
                <w:sz w:val="22"/>
                <w:szCs w:val="22"/>
              </w:rPr>
              <w:t xml:space="preserve"> būti ypatingo statinio statybos rangovu.</w:t>
            </w:r>
          </w:p>
          <w:p w14:paraId="3C6D94AC"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Jis turi būti atestuotas: </w:t>
            </w:r>
          </w:p>
          <w:p w14:paraId="52ED6359" w14:textId="77777777" w:rsidR="00605BB2" w:rsidRPr="00590BA1" w:rsidRDefault="00605BB2" w:rsidP="00605BB2">
            <w:pPr>
              <w:rPr>
                <w:rFonts w:ascii="Arial" w:hAnsi="Arial" w:cs="Arial"/>
                <w:sz w:val="22"/>
                <w:szCs w:val="22"/>
              </w:rPr>
            </w:pPr>
            <w:r w:rsidRPr="00590BA1">
              <w:rPr>
                <w:rFonts w:ascii="Arial" w:hAnsi="Arial" w:cs="Arial"/>
                <w:sz w:val="22"/>
                <w:szCs w:val="22"/>
              </w:rPr>
              <w:t>statinių kategorijos „Ypatingi statiniai“</w:t>
            </w:r>
            <w:r w:rsidRPr="00590BA1">
              <w:rPr>
                <w:rStyle w:val="Puslapioinaosnuoroda"/>
                <w:rFonts w:ascii="Arial" w:hAnsi="Arial" w:cs="Arial"/>
                <w:sz w:val="22"/>
                <w:szCs w:val="22"/>
              </w:rPr>
              <w:footnoteReference w:id="1"/>
            </w:r>
            <w:r w:rsidRPr="00590BA1">
              <w:rPr>
                <w:rFonts w:ascii="Arial" w:hAnsi="Arial" w:cs="Arial"/>
                <w:sz w:val="22"/>
                <w:szCs w:val="22"/>
              </w:rPr>
              <w:t>;</w:t>
            </w:r>
          </w:p>
          <w:p w14:paraId="78093781" w14:textId="4B6BD35C" w:rsidR="00605BB2" w:rsidRPr="00590BA1" w:rsidRDefault="00605BB2" w:rsidP="00605BB2">
            <w:pPr>
              <w:rPr>
                <w:rFonts w:ascii="Arial" w:hAnsi="Arial" w:cs="Arial"/>
                <w:sz w:val="22"/>
                <w:szCs w:val="22"/>
              </w:rPr>
            </w:pPr>
            <w:r w:rsidRPr="00590BA1">
              <w:rPr>
                <w:rFonts w:ascii="Arial" w:hAnsi="Arial" w:cs="Arial"/>
                <w:sz w:val="22"/>
                <w:szCs w:val="22"/>
              </w:rPr>
              <w:t>statinių grupės „Susisiekimo komunikacij</w:t>
            </w:r>
            <w:r w:rsidR="0062326A" w:rsidRPr="00590BA1">
              <w:rPr>
                <w:rFonts w:ascii="Arial" w:hAnsi="Arial" w:cs="Arial"/>
                <w:sz w:val="22"/>
                <w:szCs w:val="22"/>
              </w:rPr>
              <w:t>ų statiniai</w:t>
            </w:r>
            <w:r w:rsidRPr="00590BA1">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sidR="00770506" w:rsidRPr="00590BA1">
                  <w:rPr>
                    <w:rFonts w:ascii="Arial" w:hAnsi="Arial" w:cs="Arial"/>
                    <w:sz w:val="22"/>
                    <w:szCs w:val="22"/>
                  </w:rPr>
                  <w:t>pogrupyje</w:t>
                </w:r>
              </w:sdtContent>
            </w:sdt>
            <w:r w:rsidRPr="00590BA1">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590BA1">
                  <w:rPr>
                    <w:rFonts w:ascii="Arial" w:hAnsi="Arial" w:cs="Arial"/>
                    <w:sz w:val="22"/>
                    <w:szCs w:val="22"/>
                  </w:rPr>
                  <w:t xml:space="preserve">„Keliai", </w:t>
                </w:r>
                <w:r w:rsidR="00770506" w:rsidRPr="00590BA1">
                  <w:rPr>
                    <w:rFonts w:ascii="Arial" w:hAnsi="Arial" w:cs="Arial"/>
                    <w:sz w:val="22"/>
                    <w:szCs w:val="22"/>
                  </w:rPr>
                  <w:t>sta</w:t>
                </w:r>
                <w:r w:rsidR="0062326A" w:rsidRPr="00590BA1">
                  <w:rPr>
                    <w:rFonts w:ascii="Arial" w:hAnsi="Arial" w:cs="Arial"/>
                    <w:sz w:val="22"/>
                    <w:szCs w:val="22"/>
                  </w:rPr>
                  <w:t>t</w:t>
                </w:r>
                <w:r w:rsidR="00770506" w:rsidRPr="00590BA1">
                  <w:rPr>
                    <w:rFonts w:ascii="Arial" w:hAnsi="Arial" w:cs="Arial"/>
                    <w:sz w:val="22"/>
                    <w:szCs w:val="22"/>
                  </w:rPr>
                  <w:t xml:space="preserve">inių grupės </w:t>
                </w:r>
                <w:r w:rsidR="0062326A" w:rsidRPr="00590BA1">
                  <w:rPr>
                    <w:rFonts w:ascii="Arial" w:hAnsi="Arial" w:cs="Arial"/>
                    <w:sz w:val="22"/>
                    <w:szCs w:val="22"/>
                  </w:rPr>
                  <w:t>„Kiti inži</w:t>
                </w:r>
                <w:r w:rsidR="006C0154" w:rsidRPr="00590BA1">
                  <w:rPr>
                    <w:rFonts w:ascii="Arial" w:hAnsi="Arial" w:cs="Arial"/>
                    <w:sz w:val="22"/>
                    <w:szCs w:val="22"/>
                  </w:rPr>
                  <w:t xml:space="preserve">neriniai statiniai“ pogrupyje </w:t>
                </w:r>
                <w:r w:rsidRPr="00590BA1">
                  <w:rPr>
                    <w:rFonts w:ascii="Arial" w:hAnsi="Arial" w:cs="Arial"/>
                    <w:sz w:val="22"/>
                    <w:szCs w:val="22"/>
                  </w:rPr>
                  <w:t>"Kiti transporto statiniai"</w:t>
                </w:r>
              </w:sdtContent>
            </w:sdt>
            <w:r w:rsidRPr="00590BA1">
              <w:rPr>
                <w:rFonts w:ascii="Arial" w:hAnsi="Arial" w:cs="Arial"/>
                <w:sz w:val="22"/>
                <w:szCs w:val="22"/>
              </w:rPr>
              <w:t>.</w:t>
            </w:r>
          </w:p>
          <w:p w14:paraId="14A33877"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Pr="00590BA1">
                  <w:rPr>
                    <w:rFonts w:ascii="Arial" w:hAnsi="Arial" w:cs="Arial"/>
                    <w:sz w:val="22"/>
                    <w:szCs w:val="22"/>
                  </w:rPr>
                  <w:t>statybinių konstrukcijų (betono, gelžbetonio, metalo) statyba ir montavimas; hidroizoliacija</w:t>
                </w:r>
              </w:sdtContent>
            </w:sdt>
            <w:r w:rsidRPr="00590BA1">
              <w:rPr>
                <w:rFonts w:ascii="Arial" w:hAnsi="Arial" w:cs="Arial"/>
                <w:sz w:val="22"/>
                <w:szCs w:val="22"/>
              </w:rPr>
              <w:t xml:space="preserve">. </w:t>
            </w:r>
          </w:p>
          <w:p w14:paraId="305AB139" w14:textId="77777777" w:rsidR="00B15353" w:rsidRPr="00590BA1" w:rsidRDefault="00B15353" w:rsidP="00E704AD">
            <w:pPr>
              <w:rPr>
                <w:rFonts w:ascii="Arial" w:hAnsi="Arial" w:cs="Arial"/>
                <w:sz w:val="22"/>
                <w:szCs w:val="22"/>
              </w:rPr>
            </w:pPr>
          </w:p>
          <w:p w14:paraId="224DA363" w14:textId="702B9F4F" w:rsidR="00B15353" w:rsidRPr="00590BA1" w:rsidRDefault="00590BA1" w:rsidP="00E704AD">
            <w:pPr>
              <w:rPr>
                <w:rFonts w:ascii="Arial" w:hAnsi="Arial" w:cs="Arial"/>
                <w:b/>
                <w:bCs/>
                <w:i/>
                <w:iCs/>
                <w:sz w:val="22"/>
                <w:szCs w:val="22"/>
                <w:u w:val="single"/>
              </w:rPr>
            </w:pPr>
            <w:r w:rsidRPr="00590BA1">
              <w:rPr>
                <w:rFonts w:ascii="Arial" w:hAnsi="Arial" w:cs="Arial"/>
                <w:b/>
                <w:bCs/>
                <w:i/>
                <w:iCs/>
                <w:sz w:val="22"/>
                <w:szCs w:val="22"/>
                <w:u w:val="single"/>
              </w:rPr>
              <w:t>Pastabos:</w:t>
            </w:r>
          </w:p>
          <w:p w14:paraId="5EC2186C" w14:textId="77777777" w:rsidR="00590BA1" w:rsidRPr="00590BA1" w:rsidRDefault="00590BA1" w:rsidP="00590BA1">
            <w:pPr>
              <w:numPr>
                <w:ilvl w:val="0"/>
                <w:numId w:val="12"/>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72FDC45" w14:textId="77777777" w:rsidR="00590BA1" w:rsidRPr="00590BA1" w:rsidRDefault="00590BA1" w:rsidP="00590BA1">
            <w:pPr>
              <w:numPr>
                <w:ilvl w:val="0"/>
                <w:numId w:val="13"/>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622238A1"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Tiekėjas gali remtis kitų ūkio subjektų pajėgumais tik tuomet, kai tie subjektai, kurių pajėgumais buvo pasiremta, patys atliks darbus, kuriems reikia jų pajėgumų.</w:t>
            </w:r>
          </w:p>
          <w:p w14:paraId="2B545278"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w:t>
            </w:r>
            <w:r w:rsidRPr="00590BA1">
              <w:rPr>
                <w:rFonts w:ascii="Arial" w:hAnsi="Arial" w:cs="Arial"/>
                <w:i/>
                <w:iCs/>
                <w:color w:val="000000" w:themeColor="text1"/>
                <w:sz w:val="22"/>
                <w:szCs w:val="22"/>
              </w:rPr>
              <w:lastRenderedPageBreak/>
              <w:t xml:space="preserve">šiame punkte numatyta veikla, kuriai jis pasitelkiamas. </w:t>
            </w:r>
          </w:p>
          <w:p w14:paraId="61C21836" w14:textId="5CEC97A4" w:rsidR="00B15353" w:rsidRPr="00590BA1" w:rsidRDefault="00590BA1" w:rsidP="00590BA1">
            <w:pPr>
              <w:rPr>
                <w:rFonts w:ascii="Arial" w:hAnsi="Arial" w:cs="Arial"/>
                <w:i/>
                <w:iCs/>
                <w:sz w:val="22"/>
                <w:szCs w:val="22"/>
              </w:rPr>
            </w:pPr>
            <w:r w:rsidRPr="00590BA1">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p w14:paraId="5DC857D5" w14:textId="77777777" w:rsidR="00F060AB" w:rsidRPr="00590BA1" w:rsidRDefault="00F060AB" w:rsidP="00E704AD">
            <w:pPr>
              <w:rPr>
                <w:rFonts w:ascii="Arial" w:hAnsi="Arial" w:cs="Arial"/>
                <w:i/>
                <w:iCs/>
                <w:sz w:val="22"/>
                <w:szCs w:val="22"/>
              </w:rPr>
            </w:pPr>
          </w:p>
          <w:p w14:paraId="032C78B7" w14:textId="77777777" w:rsidR="00F060AB" w:rsidRPr="00590BA1" w:rsidRDefault="00F060AB" w:rsidP="00E704AD">
            <w:pPr>
              <w:rPr>
                <w:rFonts w:ascii="Arial" w:hAnsi="Arial" w:cs="Arial"/>
                <w:i/>
                <w:iCs/>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lastRenderedPageBreak/>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6945AD2" w:rsidR="00B15353" w:rsidRPr="00EE4BE7" w:rsidRDefault="00B15353" w:rsidP="00E704AD">
            <w:pPr>
              <w:rPr>
                <w:rFonts w:ascii="Arial" w:hAnsi="Arial" w:cs="Arial"/>
                <w:sz w:val="22"/>
                <w:szCs w:val="22"/>
              </w:rPr>
            </w:pP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Tiekėjas (ar jungtinės veiklos sutarties pagrindu veikiančios tiekėjų grupės partneriai kartu) per paskutinius 5 metus iki pasiūlymo pateikimo termino pabaigos pagal vieną ar daugiau sutartį (-čių)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2CD33FD1" w14:textId="77777777" w:rsidR="00EE1644" w:rsidRPr="00EE1644"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w:t>
            </w:r>
            <w:r w:rsidR="00EE1644">
              <w:rPr>
                <w:rFonts w:ascii="Arial" w:hAnsi="Arial" w:cs="Arial"/>
                <w:sz w:val="22"/>
                <w:szCs w:val="22"/>
                <w:lang w:eastAsia="en-US"/>
              </w:rPr>
              <w:t>,</w:t>
            </w:r>
          </w:p>
          <w:p w14:paraId="02EF3253" w14:textId="1ACC5B32" w:rsidR="00B15353" w:rsidRPr="00EE4BE7" w:rsidRDefault="00B15353" w:rsidP="00EE1644">
            <w:pPr>
              <w:tabs>
                <w:tab w:val="left" w:pos="696"/>
              </w:tabs>
              <w:contextualSpacing/>
              <w:rPr>
                <w:rFonts w:ascii="Arial" w:eastAsia="Calibri" w:hAnsi="Arial" w:cs="Arial"/>
                <w:sz w:val="22"/>
                <w:szCs w:val="22"/>
              </w:rPr>
            </w:pPr>
            <w:r w:rsidRPr="00EE4BE7">
              <w:rPr>
                <w:rFonts w:ascii="Arial" w:hAnsi="Arial" w:cs="Arial"/>
                <w:sz w:val="22"/>
                <w:szCs w:val="22"/>
                <w:lang w:eastAsia="en-US"/>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3564CF88" w:rsidR="00B15353" w:rsidRPr="00EE4BE7" w:rsidRDefault="00EE1644" w:rsidP="00E704AD">
            <w:pPr>
              <w:spacing w:after="120"/>
              <w:rPr>
                <w:rFonts w:ascii="Arial" w:hAnsi="Arial" w:cs="Arial"/>
                <w:b/>
                <w:bCs/>
                <w:sz w:val="22"/>
                <w:szCs w:val="22"/>
              </w:rPr>
            </w:pPr>
            <w:r w:rsidRPr="00EE1644">
              <w:rPr>
                <w:rFonts w:ascii="Arial" w:hAnsi="Arial" w:cs="Arial"/>
                <w:b/>
                <w:bCs/>
                <w:sz w:val="22"/>
                <w:szCs w:val="22"/>
              </w:rPr>
              <w:t>600</w:t>
            </w:r>
            <w:r w:rsidR="00934538" w:rsidRPr="00EE1644">
              <w:rPr>
                <w:rFonts w:ascii="Arial" w:hAnsi="Arial" w:cs="Arial"/>
                <w:b/>
                <w:bCs/>
                <w:sz w:val="22"/>
                <w:szCs w:val="22"/>
              </w:rPr>
              <w:t xml:space="preserve"> 000,00 </w:t>
            </w:r>
            <w:r w:rsidR="00B15353" w:rsidRPr="00670493">
              <w:rPr>
                <w:rFonts w:ascii="Arial" w:hAnsi="Arial" w:cs="Arial"/>
                <w:b/>
                <w:bCs/>
                <w:sz w:val="22"/>
                <w:szCs w:val="22"/>
              </w:rPr>
              <w:t>Eur be PVM.</w:t>
            </w:r>
          </w:p>
          <w:p w14:paraId="1A6218EB" w14:textId="634C68F5" w:rsidR="00B15353" w:rsidRPr="00590BA1" w:rsidRDefault="00590BA1" w:rsidP="00E704AD">
            <w:pPr>
              <w:spacing w:line="259" w:lineRule="auto"/>
              <w:rPr>
                <w:rFonts w:ascii="Arial" w:hAnsi="Arial" w:cs="Arial"/>
                <w:b/>
                <w:bCs/>
                <w:sz w:val="22"/>
                <w:szCs w:val="22"/>
                <w:u w:val="single"/>
                <w:lang w:eastAsia="en-US"/>
              </w:rPr>
            </w:pPr>
            <w:r w:rsidRPr="00590BA1">
              <w:rPr>
                <w:rFonts w:ascii="Arial" w:hAnsi="Arial" w:cs="Arial"/>
                <w:b/>
                <w:bCs/>
                <w:sz w:val="22"/>
                <w:szCs w:val="22"/>
                <w:u w:val="single"/>
                <w:lang w:eastAsia="en-US"/>
              </w:rPr>
              <w:t>Pastabos:</w:t>
            </w:r>
          </w:p>
          <w:p w14:paraId="592B52A5"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Jeigu pasiūlymą teikia jungtinės veiklos sutarties pagrindu veikiant ūkio subjektų grupė, tuomet  reikalavimą turi atitikti visi ūkio subjektų grupės nariai kartu (ūkio subjektų grupės narių turima patirtis sumuojama).</w:t>
            </w:r>
          </w:p>
          <w:p w14:paraId="6E0E5C5B"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Tiekėjas gali remtis kitų ūkio subjektų pajėgumais tik tuo atveju, jeigu tie subjektai </w:t>
            </w:r>
            <w:r w:rsidRPr="00590BA1">
              <w:rPr>
                <w:rFonts w:ascii="Arial" w:hAnsi="Arial" w:cs="Arial"/>
                <w:i/>
                <w:sz w:val="22"/>
                <w:szCs w:val="22"/>
                <w:lang w:eastAsia="en-US"/>
              </w:rPr>
              <w:lastRenderedPageBreak/>
              <w:t>patys vykdys tą pirkimo sutarties dalį, kuriai reikia jų turimų pajėgumų;</w:t>
            </w:r>
          </w:p>
          <w:p w14:paraId="37F9F5C9"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Tiekėjui nedraudžiama remtis sutartimi, kurią tiekėjas vykdė ne vienas, bet kartu su kitais ūkio subjektais. Tačiau tokiu atveju bus vertinami būtent konkretaus ūkio subjekto, dalyvaujančio viešajame pirkime,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atlikti svarbiausi statybos darbai, jų apimtis, vertė, o ne visas vykdytos sutarties objektas; </w:t>
            </w:r>
          </w:p>
          <w:p w14:paraId="0B56FB10"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atliktų svarbiausių statybos darbų dalis, kuris buvo atlikta per pastaruosius 5 metus iki pasiūlymų pateikimo termino pabaigos.</w:t>
            </w:r>
          </w:p>
          <w:p w14:paraId="4062A339" w14:textId="1F175056" w:rsidR="00B15353" w:rsidRPr="00EE4BE7" w:rsidRDefault="00B15353" w:rsidP="00E704AD">
            <w:pPr>
              <w:spacing w:line="259" w:lineRule="auto"/>
              <w:rPr>
                <w:rFonts w:ascii="Arial" w:hAnsi="Arial" w:cs="Arial"/>
                <w:strike/>
                <w:sz w:val="22"/>
                <w:szCs w:val="22"/>
              </w:rPr>
            </w:pP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w:t>
            </w:r>
            <w:r w:rsidRPr="00EE4BE7">
              <w:rPr>
                <w:rFonts w:ascii="Arial" w:hAnsi="Arial" w:cs="Arial"/>
                <w:sz w:val="22"/>
                <w:szCs w:val="22"/>
              </w:rPr>
              <w:lastRenderedPageBreak/>
              <w:t xml:space="preserve">(sutartyse)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08EFFD21" w14:textId="77777777" w:rsidR="00953AFF" w:rsidRPr="001D0884" w:rsidRDefault="00953AFF" w:rsidP="00953AFF">
            <w:pPr>
              <w:rPr>
                <w:rFonts w:ascii="Arial" w:hAnsi="Arial" w:cs="Arial"/>
                <w:b/>
                <w:sz w:val="22"/>
                <w:szCs w:val="22"/>
              </w:rPr>
            </w:pPr>
          </w:p>
          <w:p w14:paraId="79CE8445" w14:textId="1E5BA06F" w:rsidR="00953AFF" w:rsidRPr="001D0884" w:rsidRDefault="00953AFF" w:rsidP="00953AFF">
            <w:pPr>
              <w:rPr>
                <w:rFonts w:ascii="Arial" w:hAnsi="Arial" w:cs="Arial"/>
                <w:iCs/>
                <w:sz w:val="22"/>
                <w:szCs w:val="22"/>
              </w:rPr>
            </w:pPr>
            <w:r w:rsidRPr="001D0884">
              <w:rPr>
                <w:rFonts w:ascii="Arial" w:hAnsi="Arial" w:cs="Arial"/>
                <w:b/>
                <w:bCs/>
                <w:iCs/>
                <w:sz w:val="22"/>
                <w:szCs w:val="22"/>
              </w:rPr>
              <w:t>3.1. 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403D2859" w:rsidR="00953AFF" w:rsidRPr="001D0884" w:rsidRDefault="00953AFF" w:rsidP="00953AFF">
            <w:pPr>
              <w:rPr>
                <w:rFonts w:ascii="Arial" w:hAnsi="Arial" w:cs="Arial"/>
                <w:iCs/>
                <w:sz w:val="22"/>
                <w:szCs w:val="22"/>
              </w:rPr>
            </w:pPr>
            <w:r w:rsidRPr="001D0884">
              <w:rPr>
                <w:rFonts w:ascii="Arial" w:hAnsi="Arial" w:cs="Arial"/>
                <w:b/>
                <w:bCs/>
                <w:iCs/>
                <w:sz w:val="22"/>
                <w:szCs w:val="22"/>
              </w:rPr>
              <w:t>3.2. 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 xml:space="preserve">Susisiekimo </w:t>
            </w:r>
            <w:r w:rsidR="00731339" w:rsidRPr="00731339">
              <w:rPr>
                <w:rFonts w:ascii="Arial" w:hAnsi="Arial" w:cs="Arial"/>
                <w:iCs/>
                <w:sz w:val="22"/>
                <w:szCs w:val="22"/>
              </w:rPr>
              <w:lastRenderedPageBreak/>
              <w:t>komunikacijų statiniai“ pogrupyje  „Keliai", statinių grupės „Kiti inžineriniai statiniai“ pogrupyje "Kiti transporto statiniai"</w:t>
            </w:r>
            <w:r w:rsidRPr="001D0884">
              <w:rPr>
                <w:rFonts w:ascii="Arial" w:hAnsi="Arial" w:cs="Arial"/>
                <w:iCs/>
                <w:sz w:val="22"/>
                <w:szCs w:val="22"/>
              </w:rPr>
              <w:t>.</w:t>
            </w:r>
          </w:p>
          <w:p w14:paraId="00910255" w14:textId="6B4D611E" w:rsidR="00953AFF" w:rsidRPr="001D0884" w:rsidRDefault="00953AFF" w:rsidP="00953AFF">
            <w:pPr>
              <w:rPr>
                <w:rFonts w:ascii="Arial" w:hAnsi="Arial" w:cs="Arial"/>
                <w:iCs/>
                <w:sz w:val="22"/>
                <w:szCs w:val="22"/>
              </w:rPr>
            </w:pPr>
            <w:r w:rsidRPr="001D0884">
              <w:rPr>
                <w:rFonts w:ascii="Arial" w:hAnsi="Arial" w:cs="Arial"/>
                <w:b/>
                <w:bCs/>
                <w:iCs/>
                <w:sz w:val="22"/>
                <w:szCs w:val="22"/>
              </w:rPr>
              <w:t>3.3. 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Pr="00DE5DA5" w:rsidRDefault="00953AFF" w:rsidP="00953AFF">
            <w:pPr>
              <w:rPr>
                <w:rFonts w:ascii="Arial" w:hAnsi="Arial" w:cs="Arial"/>
                <w:b/>
                <w:bCs/>
                <w:sz w:val="22"/>
                <w:szCs w:val="22"/>
                <w:u w:val="single"/>
              </w:rPr>
            </w:pPr>
            <w:r w:rsidRPr="00DE5DA5">
              <w:rPr>
                <w:rFonts w:ascii="Arial" w:hAnsi="Arial" w:cs="Arial"/>
                <w:b/>
                <w:bCs/>
                <w:sz w:val="22"/>
                <w:szCs w:val="22"/>
                <w:u w:val="single"/>
              </w:rPr>
              <w:t>Pastabos:</w:t>
            </w:r>
          </w:p>
          <w:p w14:paraId="3E9DBEF3" w14:textId="77777777" w:rsidR="006F7BA0" w:rsidRDefault="00953AFF" w:rsidP="006C6742">
            <w:pPr>
              <w:pStyle w:val="Sraopastraipa"/>
              <w:numPr>
                <w:ilvl w:val="0"/>
                <w:numId w:val="14"/>
              </w:numPr>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6F7BA0">
            <w:pPr>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6C6742">
            <w:pPr>
              <w:pStyle w:val="Sraopastraipa"/>
              <w:numPr>
                <w:ilvl w:val="0"/>
                <w:numId w:val="14"/>
              </w:numPr>
              <w:tabs>
                <w:tab w:val="left" w:pos="597"/>
              </w:tabs>
              <w:spacing w:before="6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6F7BA0">
            <w:pPr>
              <w:tabs>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6F7BA0">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nario(-ių) specialistai, atsižvelgiant į jų prisiimamus įsipareigojimus pirkimo sutarčiai vykdyti;</w:t>
            </w:r>
          </w:p>
          <w:p w14:paraId="7C5825F3" w14:textId="77777777" w:rsidR="006F7BA0" w:rsidRDefault="00953AFF" w:rsidP="006C6742">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6C6742">
            <w:pPr>
              <w:pStyle w:val="Sraopastraipa"/>
              <w:numPr>
                <w:ilvl w:val="0"/>
                <w:numId w:val="14"/>
              </w:numPr>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6F7BA0">
            <w:pPr>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lastRenderedPageBreak/>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3. Darbo arba kitos sutarties išrašas (ar kiti dokumentai, kuriuose nurodyta sutarties sudarymo data, darbdavio ir darbuotojo identifikavimo duomenys </w:t>
            </w:r>
            <w:r w:rsidRPr="00EE4BE7">
              <w:rPr>
                <w:rFonts w:ascii="Arial" w:eastAsia="Calibri" w:hAnsi="Arial" w:cs="Arial"/>
                <w:sz w:val="22"/>
                <w:szCs w:val="22"/>
              </w:rPr>
              <w:lastRenderedPageBreak/>
              <w:t>(darbdavio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(kvazisubtiekėjas)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406FF" w14:textId="77777777" w:rsidR="007950D0" w:rsidRDefault="007950D0">
      <w:r>
        <w:separator/>
      </w:r>
    </w:p>
  </w:endnote>
  <w:endnote w:type="continuationSeparator" w:id="0">
    <w:p w14:paraId="4D0C0273" w14:textId="77777777" w:rsidR="007950D0" w:rsidRDefault="0079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A65E0" w14:textId="77777777" w:rsidR="007950D0" w:rsidRDefault="007950D0">
      <w:r>
        <w:separator/>
      </w:r>
    </w:p>
  </w:footnote>
  <w:footnote w:type="continuationSeparator" w:id="0">
    <w:p w14:paraId="4EAE7377" w14:textId="77777777" w:rsidR="007950D0" w:rsidRDefault="007950D0">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F21DE"/>
    <w:rsid w:val="00193C07"/>
    <w:rsid w:val="001D14E5"/>
    <w:rsid w:val="001D3ED4"/>
    <w:rsid w:val="00294451"/>
    <w:rsid w:val="002F0596"/>
    <w:rsid w:val="00320081"/>
    <w:rsid w:val="0037245B"/>
    <w:rsid w:val="00431D89"/>
    <w:rsid w:val="004C29C1"/>
    <w:rsid w:val="004F5951"/>
    <w:rsid w:val="005035F1"/>
    <w:rsid w:val="00590BA1"/>
    <w:rsid w:val="005C66C0"/>
    <w:rsid w:val="00605BB2"/>
    <w:rsid w:val="006156DE"/>
    <w:rsid w:val="00622B56"/>
    <w:rsid w:val="0062326A"/>
    <w:rsid w:val="00635C7F"/>
    <w:rsid w:val="00655A1F"/>
    <w:rsid w:val="00670493"/>
    <w:rsid w:val="006C0154"/>
    <w:rsid w:val="006C6742"/>
    <w:rsid w:val="006F7BA0"/>
    <w:rsid w:val="0072438B"/>
    <w:rsid w:val="00731339"/>
    <w:rsid w:val="007530C6"/>
    <w:rsid w:val="0075536F"/>
    <w:rsid w:val="00763787"/>
    <w:rsid w:val="00770506"/>
    <w:rsid w:val="007950D0"/>
    <w:rsid w:val="007F0B08"/>
    <w:rsid w:val="008836EB"/>
    <w:rsid w:val="00934538"/>
    <w:rsid w:val="00953AFF"/>
    <w:rsid w:val="00A052D1"/>
    <w:rsid w:val="00A41EEB"/>
    <w:rsid w:val="00A8028F"/>
    <w:rsid w:val="00AD2B64"/>
    <w:rsid w:val="00AF7A90"/>
    <w:rsid w:val="00B04C4C"/>
    <w:rsid w:val="00B15353"/>
    <w:rsid w:val="00B27717"/>
    <w:rsid w:val="00B301DE"/>
    <w:rsid w:val="00B401A6"/>
    <w:rsid w:val="00B80BB0"/>
    <w:rsid w:val="00C22737"/>
    <w:rsid w:val="00C6567F"/>
    <w:rsid w:val="00D15C83"/>
    <w:rsid w:val="00D30745"/>
    <w:rsid w:val="00D8614A"/>
    <w:rsid w:val="00DE5DA5"/>
    <w:rsid w:val="00E824F5"/>
    <w:rsid w:val="00ED4277"/>
    <w:rsid w:val="00EE1644"/>
    <w:rsid w:val="00F00707"/>
    <w:rsid w:val="00F060AB"/>
    <w:rsid w:val="00F311C4"/>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0BA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1D14E5"/>
    <w:rsid w:val="005C66C0"/>
    <w:rsid w:val="00622B56"/>
    <w:rsid w:val="00655A1F"/>
    <w:rsid w:val="006A1A59"/>
    <w:rsid w:val="0072438B"/>
    <w:rsid w:val="007A55CB"/>
    <w:rsid w:val="008928D2"/>
    <w:rsid w:val="00BB2ED3"/>
    <w:rsid w:val="00C5777E"/>
    <w:rsid w:val="00C6567F"/>
    <w:rsid w:val="00D30745"/>
    <w:rsid w:val="00D8614A"/>
    <w:rsid w:val="00F937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7476</Words>
  <Characters>4262</Characters>
  <Application>Microsoft Office Word</Application>
  <DocSecurity>0</DocSecurity>
  <Lines>35</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41</cp:revision>
  <dcterms:created xsi:type="dcterms:W3CDTF">2025-02-25T08:12:00Z</dcterms:created>
  <dcterms:modified xsi:type="dcterms:W3CDTF">2025-12-19T08:22:00Z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